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446353FA"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9C1C15">
        <w:rPr>
          <w:b/>
          <w:iCs/>
          <w:color w:val="0070C0"/>
          <w:sz w:val="24"/>
          <w:szCs w:val="24"/>
        </w:rPr>
        <w:t>6</w:t>
      </w:r>
      <w:r w:rsidR="001B1B6E">
        <w:rPr>
          <w:b/>
          <w:iCs/>
          <w:color w:val="0070C0"/>
          <w:sz w:val="24"/>
          <w:szCs w:val="24"/>
        </w:rPr>
        <w:t>7</w:t>
      </w:r>
      <w:r w:rsidR="009C1C15">
        <w:rPr>
          <w:b/>
          <w:iCs/>
          <w:color w:val="0070C0"/>
          <w:sz w:val="24"/>
          <w:szCs w:val="24"/>
        </w:rPr>
        <w:t>6597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242A06">
        <w:trPr>
          <w:trHeight w:val="124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5F79C01C" w:rsidR="00242A06" w:rsidRPr="00255DAB" w:rsidRDefault="009C1C15" w:rsidP="00D85884">
            <w:pPr>
              <w:pStyle w:val="Balk1"/>
              <w:spacing w:line="276" w:lineRule="auto"/>
              <w:jc w:val="left"/>
              <w:rPr>
                <w:u w:val="none"/>
                <w:lang w:eastAsia="en-US"/>
                <w14:textOutline w14:w="9525" w14:cap="rnd" w14:cmpd="sng" w14:algn="ctr">
                  <w14:solidFill>
                    <w14:schemeClr w14:val="accent1"/>
                  </w14:solidFill>
                  <w14:prstDash w14:val="solid"/>
                  <w14:bevel/>
                </w14:textOutline>
              </w:rPr>
            </w:pPr>
            <w:r>
              <w:rPr>
                <w:color w:val="0070C0"/>
                <w:spacing w:val="6"/>
                <w:sz w:val="22"/>
                <w:szCs w:val="22"/>
                <w:u w:val="none"/>
              </w:rPr>
              <w:t>CNC PLAZMA</w:t>
            </w:r>
            <w:r w:rsidR="00255DAB" w:rsidRPr="00255DAB">
              <w:rPr>
                <w:color w:val="0070C0"/>
                <w:spacing w:val="6"/>
                <w:sz w:val="22"/>
                <w:szCs w:val="22"/>
                <w:u w:val="none"/>
              </w:rPr>
              <w:t xml:space="preserve"> TEZGAHI </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A0E0D03"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D019E1" w:rsidRPr="003D5FE9">
        <w:rPr>
          <w:color w:val="0070C0"/>
          <w:sz w:val="24"/>
          <w:szCs w:val="24"/>
        </w:rPr>
        <w:t>60</w:t>
      </w:r>
      <w:r w:rsidR="00842A42" w:rsidRPr="003D5FE9">
        <w:rPr>
          <w:color w:val="0070C0"/>
          <w:sz w:val="24"/>
          <w:szCs w:val="24"/>
        </w:rPr>
        <w:t xml:space="preserve"> (</w:t>
      </w:r>
      <w:r w:rsidR="003D5FE9" w:rsidRPr="003D5FE9">
        <w:rPr>
          <w:color w:val="0070C0"/>
          <w:sz w:val="24"/>
          <w:szCs w:val="24"/>
        </w:rPr>
        <w:t>altmış)</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55978024" w:rsidR="00EE68AA" w:rsidRPr="0056302E" w:rsidRDefault="00EE68AA" w:rsidP="00EE68AA">
      <w:pPr>
        <w:jc w:val="both"/>
        <w:rPr>
          <w:b/>
          <w:sz w:val="24"/>
          <w:szCs w:val="24"/>
        </w:rPr>
      </w:pPr>
      <w:r w:rsidRPr="0056302E">
        <w:rPr>
          <w:b/>
          <w:sz w:val="24"/>
          <w:szCs w:val="24"/>
        </w:rPr>
        <w:t xml:space="preserve">11.1. Malın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301BC79C" w:rsidR="00EE68AA" w:rsidRPr="00D93C27" w:rsidRDefault="00EE68AA" w:rsidP="00EE68AA">
      <w:pPr>
        <w:jc w:val="both"/>
        <w:rPr>
          <w:b/>
          <w:bCs/>
          <w:color w:val="003399"/>
          <w:sz w:val="24"/>
          <w:szCs w:val="24"/>
        </w:rPr>
      </w:pPr>
      <w:r w:rsidRPr="0056302E">
        <w:rPr>
          <w:b/>
          <w:sz w:val="24"/>
          <w:szCs w:val="24"/>
        </w:rPr>
        <w:t>Malın Teslim Edilme Yeri:</w:t>
      </w:r>
      <w:r w:rsidRPr="0056302E">
        <w:rPr>
          <w:sz w:val="24"/>
          <w:szCs w:val="24"/>
        </w:rPr>
        <w:t xml:space="preserve"> </w:t>
      </w:r>
      <w:r>
        <w:rPr>
          <w:b/>
          <w:bCs/>
          <w:color w:val="003399"/>
          <w:sz w:val="24"/>
          <w:szCs w:val="24"/>
        </w:rPr>
        <w:t>TÜRASAŞ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59FBA16D"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3D5FE9" w:rsidRPr="003D5FE9">
        <w:rPr>
          <w:color w:val="0070C0"/>
          <w:sz w:val="24"/>
          <w:szCs w:val="24"/>
        </w:rPr>
        <w:t>60 (altmış)</w:t>
      </w:r>
      <w:r w:rsidR="003D5FE9">
        <w:rPr>
          <w:color w:val="0070C0"/>
          <w:sz w:val="24"/>
          <w:szCs w:val="24"/>
        </w:rPr>
        <w:t xml:space="preserve"> </w:t>
      </w:r>
      <w:bookmarkStart w:id="0" w:name="_GoBack"/>
      <w:bookmarkEnd w:id="0"/>
      <w:r w:rsidR="00242A06">
        <w:rPr>
          <w:color w:val="0070C0"/>
          <w:sz w:val="24"/>
          <w:szCs w:val="24"/>
        </w:rPr>
        <w:t>gün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5CCBDF0B" w:rsidR="009516ED" w:rsidRDefault="009516ED" w:rsidP="00660643">
      <w:pPr>
        <w:jc w:val="both"/>
        <w:rPr>
          <w:b/>
          <w:sz w:val="24"/>
          <w:szCs w:val="24"/>
        </w:rPr>
      </w:pPr>
    </w:p>
    <w:p w14:paraId="14387FEA" w14:textId="56900275" w:rsidR="009C1C15" w:rsidRDefault="009C1C15" w:rsidP="00660643">
      <w:pPr>
        <w:jc w:val="both"/>
        <w:rPr>
          <w:b/>
          <w:sz w:val="24"/>
          <w:szCs w:val="24"/>
        </w:rPr>
      </w:pPr>
    </w:p>
    <w:p w14:paraId="6DBB2329" w14:textId="77777777" w:rsidR="009C1C15" w:rsidRPr="001D00DC" w:rsidRDefault="009C1C15"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lastRenderedPageBreak/>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1DD86C88" w14:textId="77777777" w:rsidR="00E44B5C" w:rsidRPr="001D00DC" w:rsidRDefault="002F5EC8" w:rsidP="00E44B5C">
      <w:pPr>
        <w:jc w:val="both"/>
        <w:rPr>
          <w:snapToGrid w:val="0"/>
          <w:sz w:val="24"/>
          <w:szCs w:val="24"/>
        </w:rPr>
      </w:pPr>
      <w:r>
        <w:rPr>
          <w:b/>
          <w:snapToGrid w:val="0"/>
          <w:sz w:val="24"/>
          <w:szCs w:val="24"/>
        </w:rPr>
        <w:t>12.4.1</w:t>
      </w:r>
      <w:r>
        <w:rPr>
          <w:snapToGrid w:val="0"/>
          <w:sz w:val="24"/>
          <w:szCs w:val="24"/>
        </w:rPr>
        <w:t xml:space="preserve"> </w:t>
      </w:r>
      <w:r w:rsidR="00E44B5C">
        <w:rPr>
          <w:b/>
          <w:snapToGrid w:val="0"/>
          <w:sz w:val="24"/>
          <w:szCs w:val="24"/>
        </w:rPr>
        <w:t>12.4.1</w:t>
      </w:r>
      <w:r w:rsidR="00E44B5C">
        <w:rPr>
          <w:snapToGrid w:val="0"/>
          <w:sz w:val="24"/>
          <w:szCs w:val="24"/>
        </w:rPr>
        <w:t xml:space="preserve"> </w:t>
      </w:r>
      <w:r w:rsidR="00E44B5C"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74B29737"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6C12F5">
        <w:rPr>
          <w:b/>
          <w:bCs/>
          <w:color w:val="0070C0"/>
          <w:sz w:val="24"/>
          <w:szCs w:val="24"/>
        </w:rPr>
        <w:t>yaptırılamaz.</w:t>
      </w: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lastRenderedPageBreak/>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lastRenderedPageBreak/>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lastRenderedPageBreak/>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0AD97244"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53016388" w14:textId="4246E1D6" w:rsidR="009C1C15" w:rsidRPr="009C1C15" w:rsidRDefault="009C1C15" w:rsidP="00660643">
      <w:pPr>
        <w:autoSpaceDE w:val="0"/>
        <w:autoSpaceDN w:val="0"/>
        <w:adjustRightInd w:val="0"/>
        <w:jc w:val="both"/>
        <w:rPr>
          <w:i/>
          <w:iCs/>
          <w:sz w:val="24"/>
          <w:szCs w:val="24"/>
        </w:rPr>
      </w:pPr>
      <w:r w:rsidRPr="009C1C15">
        <w:rPr>
          <w:b/>
          <w:iCs/>
          <w:sz w:val="24"/>
          <w:szCs w:val="24"/>
        </w:rPr>
        <w:t>22.3.</w:t>
      </w:r>
      <w:r>
        <w:rPr>
          <w:iCs/>
          <w:sz w:val="24"/>
          <w:szCs w:val="24"/>
        </w:rPr>
        <w:t xml:space="preserve"> </w:t>
      </w:r>
      <w:r w:rsidRPr="009C1C15">
        <w:rPr>
          <w:i/>
          <w:iCs/>
          <w:sz w:val="24"/>
          <w:szCs w:val="24"/>
        </w:rPr>
        <w:t xml:space="preserve">Tezgahın montajından sonra yüklenici firma tezgahın kullanımı ve bakımı, </w:t>
      </w:r>
      <w:proofErr w:type="gramStart"/>
      <w:r w:rsidRPr="009C1C15">
        <w:rPr>
          <w:i/>
          <w:iCs/>
          <w:sz w:val="24"/>
          <w:szCs w:val="24"/>
        </w:rPr>
        <w:t>programlama(</w:t>
      </w:r>
      <w:proofErr w:type="gramEnd"/>
      <w:r w:rsidRPr="009C1C15">
        <w:rPr>
          <w:i/>
          <w:iCs/>
          <w:sz w:val="24"/>
          <w:szCs w:val="24"/>
        </w:rPr>
        <w:t>çizim yerleştirme), havalandırma ve filtre sistemi konularında 2 veya 3 operatör için ücretsiz olarak verecektir.</w:t>
      </w: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w:t>
      </w:r>
      <w:r w:rsidRPr="001D00DC">
        <w:rPr>
          <w:color w:val="auto"/>
          <w:sz w:val="24"/>
          <w:szCs w:val="24"/>
        </w:rPr>
        <w:lastRenderedPageBreak/>
        <w:t xml:space="preserve">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lastRenderedPageBreak/>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w:t>
      </w:r>
      <w:r w:rsidRPr="001D00DC">
        <w:rPr>
          <w:sz w:val="24"/>
          <w:szCs w:val="24"/>
        </w:rPr>
        <w:lastRenderedPageBreak/>
        <w:t xml:space="preserve">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lastRenderedPageBreak/>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lastRenderedPageBreak/>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 xml:space="preserve">İhale dokümanında hüküm bulunması halinde yüklenici tarafından mala ait teknik dokümandan farklı olarak önerilen mal veya işler, ancak ihale dokümanında belirtilen asgari </w:t>
      </w:r>
      <w:r w:rsidR="00B22C32" w:rsidRPr="001D00DC">
        <w:rPr>
          <w:bCs/>
          <w:iCs/>
          <w:sz w:val="24"/>
          <w:szCs w:val="24"/>
        </w:rPr>
        <w:lastRenderedPageBreak/>
        <w:t>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37DBEB2A" w:rsidR="008F190F" w:rsidRDefault="009A7E66" w:rsidP="009B524E">
      <w:pPr>
        <w:jc w:val="both"/>
        <w:rPr>
          <w:sz w:val="24"/>
          <w:szCs w:val="24"/>
        </w:rPr>
      </w:pPr>
      <w:r w:rsidRPr="001D00DC">
        <w:rPr>
          <w:b/>
          <w:sz w:val="24"/>
          <w:szCs w:val="24"/>
        </w:rPr>
        <w:t>35.1.</w:t>
      </w:r>
      <w:r w:rsidR="00492340">
        <w:rPr>
          <w:sz w:val="24"/>
          <w:szCs w:val="24"/>
        </w:rPr>
        <w:t xml:space="preserve"> </w:t>
      </w:r>
      <w:r w:rsidR="009C1C15">
        <w:rPr>
          <w:color w:val="0070C0"/>
          <w:sz w:val="24"/>
          <w:szCs w:val="24"/>
        </w:rPr>
        <w:t>2338</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06E236CE" w:rsidR="00943F41" w:rsidRDefault="00653FA7" w:rsidP="009B524E">
      <w:pPr>
        <w:jc w:val="both"/>
        <w:rPr>
          <w:b/>
          <w:color w:val="0070C0"/>
          <w:sz w:val="24"/>
          <w:szCs w:val="24"/>
        </w:rPr>
      </w:pPr>
      <w:r w:rsidRPr="00653FA7">
        <w:rPr>
          <w:b/>
          <w:color w:val="0070C0"/>
          <w:sz w:val="24"/>
          <w:szCs w:val="24"/>
        </w:rPr>
        <w:t>35.2.</w:t>
      </w:r>
      <w:r w:rsidR="00255DAB">
        <w:rPr>
          <w:b/>
          <w:color w:val="0070C0"/>
          <w:sz w:val="24"/>
          <w:szCs w:val="24"/>
        </w:rPr>
        <w:t xml:space="preserve"> </w:t>
      </w:r>
      <w:r w:rsidR="009C1C15">
        <w:rPr>
          <w:b/>
          <w:color w:val="0070C0"/>
          <w:sz w:val="24"/>
          <w:szCs w:val="24"/>
        </w:rPr>
        <w:t>CNC Plazma</w:t>
      </w:r>
      <w:r w:rsidR="00255DAB">
        <w:rPr>
          <w:b/>
          <w:color w:val="0070C0"/>
          <w:sz w:val="24"/>
          <w:szCs w:val="24"/>
        </w:rPr>
        <w:t xml:space="preserve"> Tezgahı </w:t>
      </w:r>
      <w:r w:rsidR="00242A06">
        <w:rPr>
          <w:b/>
          <w:color w:val="0070C0"/>
          <w:sz w:val="24"/>
          <w:szCs w:val="24"/>
        </w:rPr>
        <w:t xml:space="preserve">en az 2 (iki) yıl garantili olacaktır. </w:t>
      </w:r>
    </w:p>
    <w:p w14:paraId="61EB3FAB" w14:textId="77777777" w:rsidR="00255DAB" w:rsidRPr="001A74E4" w:rsidRDefault="00255DAB"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lastRenderedPageBreak/>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lastRenderedPageBreak/>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lastRenderedPageBreak/>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255DAB" w:rsidRDefault="00255DAB">
      <w:r>
        <w:separator/>
      </w:r>
    </w:p>
  </w:endnote>
  <w:endnote w:type="continuationSeparator" w:id="0">
    <w:p w14:paraId="2FCA0B85" w14:textId="77777777" w:rsidR="00255DAB" w:rsidRDefault="0025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255DAB" w:rsidRDefault="00255DA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255DAB" w:rsidRDefault="00255DA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255DAB" w:rsidRDefault="00255DA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255DAB" w:rsidRDefault="00255DA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255DAB" w:rsidRDefault="00255DAB">
      <w:r>
        <w:separator/>
      </w:r>
    </w:p>
  </w:footnote>
  <w:footnote w:type="continuationSeparator" w:id="0">
    <w:p w14:paraId="65126FCB" w14:textId="77777777" w:rsidR="00255DAB" w:rsidRDefault="00255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B6E"/>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5DAB"/>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5FE9"/>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1C15"/>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9E1"/>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63D"/>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44B5C"/>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62466-519B-4E6F-B016-D3FCCC18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20</Pages>
  <Words>10217</Words>
  <Characters>58239</Characters>
  <Application>Microsoft Office Word</Application>
  <DocSecurity>0</DocSecurity>
  <Lines>485</Lines>
  <Paragraphs>136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674</cp:revision>
  <cp:lastPrinted>2013-06-14T06:23:00Z</cp:lastPrinted>
  <dcterms:created xsi:type="dcterms:W3CDTF">2022-04-04T13:02:00Z</dcterms:created>
  <dcterms:modified xsi:type="dcterms:W3CDTF">2026-04-14T06:49:00Z</dcterms:modified>
</cp:coreProperties>
</file>